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AF" w:rsidRPr="00DB3ADE" w:rsidRDefault="00DF77AF" w:rsidP="003E1CAA">
      <w:pPr>
        <w:adjustRightInd w:val="0"/>
        <w:snapToGrid w:val="0"/>
        <w:spacing w:afterLines="50" w:after="180" w:line="480" w:lineRule="exact"/>
        <w:jc w:val="center"/>
        <w:rPr>
          <w:rFonts w:ascii="Times New Roman" w:eastAsia="標楷體" w:hAnsi="Times New Roman" w:cs="Times New Roman"/>
          <w:b/>
          <w:sz w:val="40"/>
        </w:rPr>
      </w:pPr>
      <w:bookmarkStart w:id="0" w:name="_GoBack"/>
      <w:bookmarkEnd w:id="0"/>
      <w:r w:rsidRPr="00DB3ADE">
        <w:rPr>
          <w:rFonts w:ascii="Times New Roman" w:eastAsia="標楷體" w:hAnsi="Times New Roman" w:cs="Times New Roman"/>
          <w:b/>
          <w:sz w:val="40"/>
        </w:rPr>
        <w:t>國立東港高級海事水產職業學校</w:t>
      </w:r>
    </w:p>
    <w:p w:rsidR="00CA6A34" w:rsidRPr="00DB3ADE" w:rsidRDefault="00AC2998" w:rsidP="004F3FFD">
      <w:pPr>
        <w:adjustRightInd w:val="0"/>
        <w:snapToGrid w:val="0"/>
        <w:spacing w:line="480" w:lineRule="exact"/>
        <w:jc w:val="center"/>
        <w:rPr>
          <w:rFonts w:ascii="Times New Roman" w:eastAsia="標楷體" w:hAnsi="Times New Roman" w:cs="Times New Roman"/>
          <w:b/>
          <w:sz w:val="40"/>
        </w:rPr>
      </w:pPr>
      <w:r>
        <w:rPr>
          <w:rFonts w:ascii="Times New Roman" w:eastAsia="標楷體" w:hAnsi="Times New Roman" w:cs="Times New Roman"/>
          <w:b/>
          <w:sz w:val="40"/>
        </w:rPr>
        <w:t>112</w:t>
      </w:r>
      <w:r>
        <w:rPr>
          <w:rFonts w:ascii="Times New Roman" w:eastAsia="標楷體" w:hAnsi="Times New Roman" w:cs="Times New Roman"/>
          <w:b/>
          <w:sz w:val="40"/>
        </w:rPr>
        <w:t>年職業安全衛生委員會第一</w:t>
      </w:r>
      <w:r w:rsidR="00DF77AF" w:rsidRPr="00DB3ADE">
        <w:rPr>
          <w:rFonts w:ascii="Times New Roman" w:eastAsia="標楷體" w:hAnsi="Times New Roman" w:cs="Times New Roman"/>
          <w:b/>
          <w:sz w:val="40"/>
        </w:rPr>
        <w:t>次會議</w:t>
      </w:r>
      <w:r w:rsidR="001C0B96">
        <w:rPr>
          <w:rFonts w:ascii="Times New Roman" w:eastAsia="標楷體" w:hAnsi="Times New Roman" w:cs="Times New Roman"/>
          <w:b/>
          <w:sz w:val="40"/>
        </w:rPr>
        <w:t>紀錄</w:t>
      </w:r>
    </w:p>
    <w:p w:rsidR="004F3FFD" w:rsidRPr="00DB3ADE" w:rsidRDefault="004F3FFD" w:rsidP="004F3FFD">
      <w:pPr>
        <w:adjustRightInd w:val="0"/>
        <w:snapToGrid w:val="0"/>
        <w:spacing w:line="480" w:lineRule="exact"/>
        <w:jc w:val="center"/>
        <w:rPr>
          <w:rFonts w:ascii="Times New Roman" w:eastAsia="標楷體" w:hAnsi="Times New Roman" w:cs="Times New Roman"/>
          <w:b/>
          <w:sz w:val="40"/>
        </w:rPr>
      </w:pPr>
    </w:p>
    <w:p w:rsidR="00DF77AF" w:rsidRPr="00DB3ADE" w:rsidRDefault="00DF77AF" w:rsidP="00357F17">
      <w:pPr>
        <w:pStyle w:val="a3"/>
        <w:numPr>
          <w:ilvl w:val="0"/>
          <w:numId w:val="1"/>
        </w:numPr>
        <w:adjustRightInd w:val="0"/>
        <w:snapToGrid w:val="0"/>
        <w:spacing w:line="0" w:lineRule="atLeast"/>
        <w:ind w:leftChars="0" w:left="567" w:hanging="567"/>
        <w:rPr>
          <w:rFonts w:ascii="Times New Roman" w:eastAsia="標楷體" w:hAnsi="Times New Roman" w:cs="Times New Roman"/>
          <w:sz w:val="28"/>
          <w:szCs w:val="28"/>
        </w:rPr>
      </w:pPr>
      <w:r w:rsidRPr="00DB3ADE">
        <w:rPr>
          <w:rFonts w:ascii="Times New Roman" w:eastAsia="標楷體" w:hAnsi="Times New Roman" w:cs="Times New Roman"/>
          <w:sz w:val="28"/>
          <w:szCs w:val="28"/>
        </w:rPr>
        <w:t>時間：</w:t>
      </w:r>
      <w:r w:rsidR="00AC2998">
        <w:rPr>
          <w:rFonts w:ascii="Times New Roman" w:eastAsia="標楷體" w:hAnsi="Times New Roman" w:cs="Times New Roman"/>
          <w:sz w:val="28"/>
          <w:szCs w:val="28"/>
        </w:rPr>
        <w:t>112</w:t>
      </w:r>
      <w:r w:rsidRPr="00DB3ADE">
        <w:rPr>
          <w:rFonts w:ascii="Times New Roman" w:eastAsia="標楷體" w:hAnsi="Times New Roman" w:cs="Times New Roman"/>
          <w:sz w:val="28"/>
          <w:szCs w:val="28"/>
        </w:rPr>
        <w:t>年</w:t>
      </w:r>
      <w:r w:rsidR="00622844">
        <w:rPr>
          <w:rFonts w:ascii="Times New Roman" w:eastAsia="標楷體" w:hAnsi="Times New Roman" w:cs="Times New Roman"/>
          <w:sz w:val="28"/>
          <w:szCs w:val="28"/>
        </w:rPr>
        <w:t>3</w:t>
      </w:r>
      <w:r w:rsidRPr="00DB3ADE">
        <w:rPr>
          <w:rFonts w:ascii="Times New Roman" w:eastAsia="標楷體" w:hAnsi="Times New Roman" w:cs="Times New Roman"/>
          <w:sz w:val="28"/>
          <w:szCs w:val="28"/>
        </w:rPr>
        <w:t>月</w:t>
      </w:r>
      <w:r w:rsidR="00622844">
        <w:rPr>
          <w:rFonts w:ascii="Times New Roman" w:eastAsia="標楷體" w:hAnsi="Times New Roman" w:cs="Times New Roman"/>
          <w:sz w:val="28"/>
          <w:szCs w:val="28"/>
        </w:rPr>
        <w:t>14</w:t>
      </w:r>
      <w:r w:rsidR="00AC2998">
        <w:rPr>
          <w:rFonts w:ascii="Times New Roman" w:eastAsia="標楷體" w:hAnsi="Times New Roman" w:cs="Times New Roman"/>
          <w:sz w:val="28"/>
          <w:szCs w:val="28"/>
        </w:rPr>
        <w:t>日，上</w:t>
      </w:r>
      <w:r w:rsidRPr="00DB3ADE">
        <w:rPr>
          <w:rFonts w:ascii="Times New Roman" w:eastAsia="標楷體" w:hAnsi="Times New Roman" w:cs="Times New Roman"/>
          <w:sz w:val="28"/>
          <w:szCs w:val="28"/>
        </w:rPr>
        <w:t>午</w:t>
      </w:r>
      <w:r w:rsidR="00EF1D6B">
        <w:rPr>
          <w:rFonts w:ascii="Times New Roman" w:eastAsia="標楷體" w:hAnsi="Times New Roman" w:cs="Times New Roman"/>
          <w:sz w:val="28"/>
          <w:szCs w:val="28"/>
        </w:rPr>
        <w:t>10</w:t>
      </w:r>
      <w:r w:rsidRPr="00DB3ADE">
        <w:rPr>
          <w:rFonts w:ascii="Times New Roman" w:eastAsia="標楷體" w:hAnsi="Times New Roman" w:cs="Times New Roman"/>
          <w:sz w:val="28"/>
          <w:szCs w:val="28"/>
        </w:rPr>
        <w:t>時</w:t>
      </w:r>
      <w:r w:rsidR="00EF1D6B">
        <w:rPr>
          <w:rFonts w:ascii="Times New Roman" w:eastAsia="標楷體" w:hAnsi="Times New Roman" w:cs="Times New Roman"/>
          <w:sz w:val="28"/>
          <w:szCs w:val="28"/>
        </w:rPr>
        <w:t>00</w:t>
      </w:r>
      <w:r w:rsidRPr="00DB3ADE">
        <w:rPr>
          <w:rFonts w:ascii="Times New Roman" w:eastAsia="標楷體" w:hAnsi="Times New Roman" w:cs="Times New Roman"/>
          <w:sz w:val="28"/>
          <w:szCs w:val="28"/>
        </w:rPr>
        <w:t>分</w:t>
      </w:r>
    </w:p>
    <w:p w:rsidR="00DF77AF" w:rsidRPr="00DB3ADE" w:rsidRDefault="00DF77AF" w:rsidP="00357F17">
      <w:pPr>
        <w:pStyle w:val="a3"/>
        <w:numPr>
          <w:ilvl w:val="0"/>
          <w:numId w:val="1"/>
        </w:numPr>
        <w:adjustRightInd w:val="0"/>
        <w:snapToGrid w:val="0"/>
        <w:spacing w:line="0" w:lineRule="atLeast"/>
        <w:ind w:leftChars="0" w:left="567" w:hanging="567"/>
        <w:rPr>
          <w:rFonts w:ascii="Times New Roman" w:eastAsia="標楷體" w:hAnsi="Times New Roman" w:cs="Times New Roman"/>
          <w:sz w:val="28"/>
          <w:szCs w:val="28"/>
        </w:rPr>
      </w:pPr>
      <w:r w:rsidRPr="00DB3ADE">
        <w:rPr>
          <w:rFonts w:ascii="Times New Roman" w:eastAsia="標楷體" w:hAnsi="Times New Roman" w:cs="Times New Roman"/>
          <w:sz w:val="28"/>
          <w:szCs w:val="28"/>
        </w:rPr>
        <w:t>地點：本校</w:t>
      </w:r>
      <w:r w:rsidR="00E5321C" w:rsidRPr="00DB3ADE">
        <w:rPr>
          <w:rFonts w:ascii="Times New Roman" w:eastAsia="標楷體" w:hAnsi="Times New Roman" w:cs="Times New Roman"/>
          <w:sz w:val="28"/>
          <w:szCs w:val="28"/>
        </w:rPr>
        <w:t>二樓</w:t>
      </w:r>
      <w:r w:rsidRPr="00DB3ADE">
        <w:rPr>
          <w:rFonts w:ascii="Times New Roman" w:eastAsia="標楷體" w:hAnsi="Times New Roman" w:cs="Times New Roman"/>
          <w:sz w:val="28"/>
          <w:szCs w:val="28"/>
        </w:rPr>
        <w:t>會議室</w:t>
      </w:r>
    </w:p>
    <w:p w:rsidR="00DF77AF" w:rsidRPr="00DB3ADE" w:rsidRDefault="00FE4B08" w:rsidP="00357F17">
      <w:pPr>
        <w:pStyle w:val="a3"/>
        <w:numPr>
          <w:ilvl w:val="0"/>
          <w:numId w:val="1"/>
        </w:numPr>
        <w:adjustRightInd w:val="0"/>
        <w:snapToGrid w:val="0"/>
        <w:spacing w:line="0" w:lineRule="atLeast"/>
        <w:ind w:leftChars="0" w:left="567" w:hanging="567"/>
        <w:rPr>
          <w:rFonts w:ascii="Times New Roman" w:eastAsia="標楷體" w:hAnsi="Times New Roman" w:cs="Times New Roman"/>
          <w:sz w:val="28"/>
          <w:szCs w:val="28"/>
        </w:rPr>
      </w:pPr>
      <w:r w:rsidRPr="00DB3ADE">
        <w:rPr>
          <w:rFonts w:ascii="Times New Roman" w:eastAsia="標楷體" w:hAnsi="Times New Roman" w:cs="Times New Roman"/>
          <w:sz w:val="28"/>
          <w:szCs w:val="28"/>
        </w:rPr>
        <w:t>主席：林</w:t>
      </w:r>
      <w:r w:rsidR="00DF77AF" w:rsidRPr="00DB3ADE">
        <w:rPr>
          <w:rFonts w:ascii="Times New Roman" w:eastAsia="標楷體" w:hAnsi="Times New Roman" w:cs="Times New Roman"/>
          <w:sz w:val="28"/>
          <w:szCs w:val="28"/>
        </w:rPr>
        <w:t>主任</w:t>
      </w:r>
      <w:r w:rsidRPr="00DB3ADE">
        <w:rPr>
          <w:rFonts w:ascii="Times New Roman" w:eastAsia="標楷體" w:hAnsi="Times New Roman" w:cs="Times New Roman"/>
          <w:sz w:val="28"/>
          <w:szCs w:val="28"/>
        </w:rPr>
        <w:t>委員明山</w:t>
      </w:r>
    </w:p>
    <w:p w:rsidR="00DF77AF" w:rsidRPr="00DB3ADE" w:rsidRDefault="00DF77AF" w:rsidP="00357F17">
      <w:pPr>
        <w:pStyle w:val="a3"/>
        <w:numPr>
          <w:ilvl w:val="0"/>
          <w:numId w:val="1"/>
        </w:numPr>
        <w:adjustRightInd w:val="0"/>
        <w:snapToGrid w:val="0"/>
        <w:spacing w:line="0" w:lineRule="atLeast"/>
        <w:ind w:leftChars="0" w:left="567" w:hanging="567"/>
        <w:rPr>
          <w:rFonts w:ascii="Times New Roman" w:eastAsia="標楷體" w:hAnsi="Times New Roman" w:cs="Times New Roman"/>
          <w:sz w:val="28"/>
          <w:szCs w:val="28"/>
        </w:rPr>
      </w:pPr>
      <w:r w:rsidRPr="00DB3ADE">
        <w:rPr>
          <w:rFonts w:ascii="Times New Roman" w:eastAsia="標楷體" w:hAnsi="Times New Roman" w:cs="Times New Roman"/>
          <w:sz w:val="28"/>
          <w:szCs w:val="28"/>
        </w:rPr>
        <w:t>出席人員：如簽到單</w:t>
      </w:r>
      <w:r w:rsidR="00D96458" w:rsidRPr="00DB3ADE">
        <w:rPr>
          <w:rFonts w:ascii="Times New Roman" w:eastAsia="標楷體" w:hAnsi="Times New Roman" w:cs="Times New Roman"/>
          <w:sz w:val="28"/>
          <w:szCs w:val="28"/>
        </w:rPr>
        <w:t xml:space="preserve">                                 </w:t>
      </w:r>
      <w:r w:rsidR="00D96458" w:rsidRPr="00DB3ADE">
        <w:rPr>
          <w:rFonts w:ascii="Times New Roman" w:eastAsia="標楷體" w:hAnsi="Times New Roman" w:cs="Times New Roman"/>
          <w:sz w:val="28"/>
          <w:szCs w:val="28"/>
        </w:rPr>
        <w:t>紀錄：蘇玉屏</w:t>
      </w:r>
    </w:p>
    <w:p w:rsidR="00573B24" w:rsidRPr="00DB3ADE" w:rsidRDefault="00573B24" w:rsidP="00357F17">
      <w:pPr>
        <w:pStyle w:val="a3"/>
        <w:numPr>
          <w:ilvl w:val="0"/>
          <w:numId w:val="1"/>
        </w:numPr>
        <w:adjustRightInd w:val="0"/>
        <w:snapToGrid w:val="0"/>
        <w:spacing w:line="0" w:lineRule="atLeast"/>
        <w:ind w:leftChars="0" w:left="567" w:hanging="567"/>
        <w:rPr>
          <w:rFonts w:ascii="Times New Roman" w:eastAsia="標楷體" w:hAnsi="Times New Roman" w:cs="Times New Roman"/>
          <w:sz w:val="28"/>
          <w:szCs w:val="28"/>
        </w:rPr>
      </w:pPr>
      <w:r w:rsidRPr="00DB3ADE">
        <w:rPr>
          <w:rFonts w:ascii="Times New Roman" w:eastAsia="標楷體" w:hAnsi="Times New Roman" w:cs="Times New Roman"/>
          <w:sz w:val="28"/>
          <w:szCs w:val="28"/>
        </w:rPr>
        <w:t>主席致詞：</w:t>
      </w:r>
    </w:p>
    <w:p w:rsidR="00192E07" w:rsidRPr="00DB3ADE" w:rsidRDefault="00573B24" w:rsidP="00357F17">
      <w:pPr>
        <w:pStyle w:val="a3"/>
        <w:numPr>
          <w:ilvl w:val="0"/>
          <w:numId w:val="1"/>
        </w:numPr>
        <w:adjustRightInd w:val="0"/>
        <w:snapToGrid w:val="0"/>
        <w:spacing w:line="0" w:lineRule="atLeast"/>
        <w:ind w:leftChars="0" w:left="567" w:hanging="567"/>
        <w:rPr>
          <w:rFonts w:ascii="Times New Roman" w:eastAsia="標楷體" w:hAnsi="Times New Roman" w:cs="Times New Roman"/>
          <w:sz w:val="28"/>
          <w:szCs w:val="28"/>
        </w:rPr>
      </w:pPr>
      <w:r w:rsidRPr="00DB3ADE">
        <w:rPr>
          <w:rFonts w:ascii="Times New Roman" w:eastAsia="標楷體" w:hAnsi="Times New Roman" w:cs="Times New Roman"/>
          <w:sz w:val="28"/>
          <w:szCs w:val="28"/>
        </w:rPr>
        <w:t>業務報告</w:t>
      </w:r>
      <w:r w:rsidR="00DF77AF" w:rsidRPr="00DB3ADE">
        <w:rPr>
          <w:rFonts w:ascii="Times New Roman" w:eastAsia="標楷體" w:hAnsi="Times New Roman" w:cs="Times New Roman"/>
          <w:sz w:val="28"/>
          <w:szCs w:val="28"/>
        </w:rPr>
        <w:t>：</w:t>
      </w:r>
    </w:p>
    <w:p w:rsidR="001C0B96" w:rsidRPr="001C0B96" w:rsidRDefault="00AC2998" w:rsidP="001C0B96">
      <w:pPr>
        <w:pStyle w:val="a3"/>
        <w:widowControl/>
        <w:numPr>
          <w:ilvl w:val="1"/>
          <w:numId w:val="1"/>
        </w:numPr>
        <w:spacing w:line="520" w:lineRule="exact"/>
        <w:ind w:leftChars="0"/>
        <w:rPr>
          <w:rFonts w:ascii="標楷體" w:eastAsia="標楷體" w:hAnsi="標楷體"/>
          <w:color w:val="000000"/>
          <w:sz w:val="26"/>
          <w:szCs w:val="26"/>
        </w:rPr>
      </w:pPr>
      <w:r w:rsidRPr="001C0B96">
        <w:rPr>
          <w:rFonts w:ascii="標楷體" w:eastAsia="標楷體" w:hAnsi="標楷體" w:hint="eastAsia"/>
          <w:color w:val="000000"/>
          <w:sz w:val="26"/>
          <w:szCs w:val="26"/>
        </w:rPr>
        <w:t>依據行政院環境保護署112年1月12日環署化字第1118126656D號函辦理。</w:t>
      </w:r>
    </w:p>
    <w:p w:rsidR="00AC2998" w:rsidRPr="001C0B96" w:rsidRDefault="00AC2998" w:rsidP="001C0B96">
      <w:pPr>
        <w:pStyle w:val="a3"/>
        <w:widowControl/>
        <w:numPr>
          <w:ilvl w:val="1"/>
          <w:numId w:val="1"/>
        </w:numPr>
        <w:spacing w:line="520" w:lineRule="exact"/>
        <w:ind w:leftChars="0"/>
        <w:rPr>
          <w:rFonts w:ascii="標楷體" w:eastAsia="標楷體" w:hAnsi="標楷體" w:cs="新細明體"/>
          <w:color w:val="000000"/>
          <w:kern w:val="0"/>
          <w:sz w:val="26"/>
          <w:szCs w:val="26"/>
        </w:rPr>
      </w:pPr>
      <w:r w:rsidRPr="001C0B96">
        <w:rPr>
          <w:rFonts w:ascii="標楷體" w:eastAsia="標楷體" w:hAnsi="標楷體" w:cs="新細明體" w:hint="eastAsia"/>
          <w:color w:val="000000"/>
          <w:kern w:val="0"/>
          <w:sz w:val="26"/>
          <w:szCs w:val="26"/>
        </w:rPr>
        <w:t>依毒性及關注化學物質管理法(簡稱毒管法)第24條、第26條第2項、第27條第2項、第35條第1項、第36條第1項、第37條第1項、第38條第1項、第39條第1項、第40條第1項、第41條第1項及第44條第4項修正部分公告事項，</w:t>
      </w:r>
      <w:r w:rsidR="003E1CAA" w:rsidRPr="001C0B96">
        <w:rPr>
          <w:rFonts w:ascii="標楷體" w:eastAsia="標楷體" w:hAnsi="標楷體" w:cs="新細明體" w:hint="eastAsia"/>
          <w:color w:val="000000"/>
          <w:kern w:val="0"/>
          <w:sz w:val="26"/>
          <w:szCs w:val="26"/>
        </w:rPr>
        <w:t>相關訊息公告於本校職安網站供參閱。</w:t>
      </w:r>
    </w:p>
    <w:p w:rsidR="00AC2998" w:rsidRPr="00EF1D6B" w:rsidRDefault="00EB1954" w:rsidP="001D0408">
      <w:pPr>
        <w:spacing w:line="520" w:lineRule="exact"/>
        <w:ind w:leftChars="235" w:left="1415" w:hangingChars="304" w:hanging="851"/>
        <w:rPr>
          <w:rFonts w:ascii="標楷體" w:eastAsia="標楷體" w:hAnsi="標楷體" w:cs="新細明體"/>
          <w:color w:val="000000"/>
          <w:kern w:val="0"/>
          <w:sz w:val="26"/>
          <w:szCs w:val="26"/>
        </w:rPr>
      </w:pPr>
      <w:r w:rsidRPr="00EF1D6B">
        <w:rPr>
          <w:rFonts w:ascii="Times New Roman" w:eastAsia="標楷體" w:hAnsi="Times New Roman" w:cs="新細明體" w:hint="eastAsia"/>
          <w:color w:val="000000"/>
          <w:kern w:val="0"/>
          <w:sz w:val="28"/>
          <w:szCs w:val="28"/>
        </w:rPr>
        <w:t>二、</w:t>
      </w:r>
      <w:r w:rsidR="007B643E" w:rsidRPr="00EF1D6B">
        <w:rPr>
          <w:rFonts w:ascii="標楷體" w:eastAsia="標楷體" w:hAnsi="標楷體" w:hint="eastAsia"/>
          <w:color w:val="000000"/>
        </w:rPr>
        <w:t>臺教國署學字第1120015129號來文，函轉</w:t>
      </w:r>
      <w:r w:rsidR="00AC2998" w:rsidRPr="00EF1D6B">
        <w:rPr>
          <w:rFonts w:ascii="標楷體" w:eastAsia="標楷體" w:hAnsi="標楷體" w:hint="eastAsia"/>
          <w:color w:val="000000"/>
          <w:sz w:val="26"/>
          <w:szCs w:val="26"/>
        </w:rPr>
        <w:t>勞動部辦理「112年推行職業安全衛生優良單位及人員」。</w:t>
      </w:r>
      <w:r w:rsidR="007B643E" w:rsidRPr="00EF1D6B">
        <w:rPr>
          <w:rFonts w:ascii="標楷體" w:eastAsia="標楷體" w:hAnsi="標楷體" w:cs="新細明體" w:hint="eastAsia"/>
          <w:color w:val="000000"/>
          <w:kern w:val="0"/>
          <w:sz w:val="26"/>
          <w:szCs w:val="26"/>
        </w:rPr>
        <w:t>勞動部為公開表揚推行職業安全衛生成效優良之事業單位及人員，鼓勵事業單位運用系統化職業安全衛生管理制度，持續改善工作環境，提升職場安全衛生水準，促進勞工安全與健康，特訂定相關要點辦理旨揭選拔活動</w:t>
      </w:r>
      <w:r w:rsidR="00C229A1" w:rsidRPr="00EF1D6B">
        <w:rPr>
          <w:rFonts w:ascii="標楷體" w:eastAsia="標楷體" w:hAnsi="標楷體" w:cs="新細明體" w:hint="eastAsia"/>
          <w:color w:val="000000"/>
          <w:kern w:val="0"/>
          <w:sz w:val="26"/>
          <w:szCs w:val="26"/>
        </w:rPr>
        <w:t>:</w:t>
      </w:r>
      <w:r w:rsidR="001D0408" w:rsidRPr="00EF1D6B">
        <w:rPr>
          <w:rFonts w:ascii="標楷體" w:eastAsia="標楷體" w:hAnsi="標楷體" w:cs="新細明體" w:hint="eastAsia"/>
          <w:color w:val="000000"/>
          <w:kern w:val="0"/>
          <w:sz w:val="26"/>
          <w:szCs w:val="26"/>
        </w:rPr>
        <w:t>本校未有推派人選</w:t>
      </w:r>
      <w:r w:rsidR="00C229A1" w:rsidRPr="00EF1D6B">
        <w:rPr>
          <w:rFonts w:ascii="標楷體" w:eastAsia="標楷體" w:hAnsi="標楷體" w:cs="新細明體" w:hint="eastAsia"/>
          <w:color w:val="000000"/>
          <w:kern w:val="0"/>
          <w:sz w:val="26"/>
          <w:szCs w:val="26"/>
        </w:rPr>
        <w:t>。</w:t>
      </w:r>
    </w:p>
    <w:p w:rsidR="00AC2998" w:rsidRPr="00EF1D6B" w:rsidRDefault="009B5108" w:rsidP="009B5108">
      <w:pPr>
        <w:widowControl/>
        <w:spacing w:line="520" w:lineRule="exact"/>
        <w:ind w:leftChars="235" w:left="992" w:hangingChars="153" w:hanging="428"/>
        <w:rPr>
          <w:rFonts w:ascii="標楷體" w:eastAsia="標楷體" w:hAnsi="標楷體"/>
          <w:color w:val="000000"/>
          <w:sz w:val="26"/>
          <w:szCs w:val="26"/>
        </w:rPr>
      </w:pPr>
      <w:r w:rsidRPr="00EF1D6B">
        <w:rPr>
          <w:rFonts w:ascii="Times New Roman" w:eastAsia="標楷體" w:hAnsi="Times New Roman" w:cs="新細明體"/>
          <w:color w:val="000000"/>
          <w:kern w:val="0"/>
          <w:sz w:val="28"/>
          <w:szCs w:val="28"/>
        </w:rPr>
        <w:t>三、</w:t>
      </w:r>
      <w:r w:rsidRPr="00EF1D6B">
        <w:rPr>
          <w:rFonts w:ascii="標楷體" w:eastAsia="標楷體" w:hAnsi="標楷體" w:hint="eastAsia"/>
          <w:color w:val="000000"/>
          <w:sz w:val="26"/>
          <w:szCs w:val="26"/>
        </w:rPr>
        <w:t>勞動部112年全國職場安全健康週活動實施計畫，為塑造全民職場安全衛生文化，營造友善工作環境，提升我國職業安全衛生整體水準，職業安全衛生法明定各事業單位雇主應負責宣導職業安全衛生法及相關之規定，使勞工周知；直轄市與縣（市）主管機關、各目的事業主管機關、大專校院及全國高中（職）學校，亦應積極推動職業安全衛生業務研訂健康週活動及績效指標</w:t>
      </w:r>
      <w:r w:rsidR="00BD6510" w:rsidRPr="00EF1D6B">
        <w:rPr>
          <w:rFonts w:ascii="標楷體" w:eastAsia="標楷體" w:hAnsi="標楷體" w:hint="eastAsia"/>
          <w:color w:val="000000"/>
          <w:sz w:val="26"/>
          <w:szCs w:val="26"/>
        </w:rPr>
        <w:t>。</w:t>
      </w:r>
    </w:p>
    <w:p w:rsidR="007A0FEE" w:rsidRPr="00EF1D6B" w:rsidRDefault="007A0FEE" w:rsidP="009B5108">
      <w:pPr>
        <w:widowControl/>
        <w:spacing w:line="520" w:lineRule="exact"/>
        <w:ind w:leftChars="235" w:left="962" w:hangingChars="153" w:hanging="398"/>
        <w:rPr>
          <w:rFonts w:ascii="標楷體" w:eastAsia="標楷體" w:hAnsi="標楷體"/>
          <w:sz w:val="26"/>
          <w:szCs w:val="26"/>
        </w:rPr>
      </w:pPr>
      <w:r w:rsidRPr="00EF1D6B">
        <w:rPr>
          <w:rFonts w:ascii="標楷體" w:eastAsia="標楷體" w:hAnsi="標楷體"/>
          <w:color w:val="000000"/>
          <w:sz w:val="26"/>
          <w:szCs w:val="26"/>
        </w:rPr>
        <w:t>四、</w:t>
      </w:r>
      <w:r w:rsidR="007B643E" w:rsidRPr="00EF1D6B">
        <w:rPr>
          <w:rFonts w:ascii="標楷體" w:eastAsia="標楷體" w:hAnsi="標楷體"/>
          <w:color w:val="000000"/>
          <w:sz w:val="26"/>
          <w:szCs w:val="26"/>
        </w:rPr>
        <w:t>依</w:t>
      </w:r>
      <w:r w:rsidR="007B643E" w:rsidRPr="00EF1D6B">
        <w:rPr>
          <w:rFonts w:ascii="標楷體" w:eastAsia="標楷體" w:hAnsi="標楷體" w:hint="eastAsia"/>
          <w:color w:val="000000"/>
        </w:rPr>
        <w:t>臺教國署秘字第1120026000號來文，</w:t>
      </w:r>
      <w:r w:rsidRPr="00EF1D6B">
        <w:rPr>
          <w:rFonts w:ascii="標楷體" w:eastAsia="標楷體" w:hAnsi="標楷體"/>
          <w:sz w:val="26"/>
          <w:szCs w:val="26"/>
        </w:rPr>
        <w:t>教育部 112 年度減災目標為工作場所零職業災害死亡。機關學校於設計時針對墜落滾落、物體飛落職業災 害，進行風險評估規劃降低職災，施工階段部屬機關落實安衛 管理。</w:t>
      </w:r>
      <w:r w:rsidR="006A0DD8" w:rsidRPr="00EF1D6B">
        <w:rPr>
          <w:rFonts w:ascii="標楷體" w:eastAsia="標楷體" w:hAnsi="標楷體"/>
          <w:sz w:val="26"/>
          <w:szCs w:val="26"/>
        </w:rPr>
        <w:t>加強各級學校教職員工生之職業安全衛生意識，並請學校主管宣示 全員落實工安、針對全校師生實施職業安全衛生之通識教育及災害 案例宣導。加強校園工程、設施及實驗（實習）場所工安檢查核及體驗。</w:t>
      </w:r>
    </w:p>
    <w:p w:rsidR="00937601" w:rsidRPr="00EF1D6B" w:rsidRDefault="00937601" w:rsidP="009B5108">
      <w:pPr>
        <w:widowControl/>
        <w:spacing w:line="520" w:lineRule="exact"/>
        <w:ind w:leftChars="235" w:left="962" w:hangingChars="153" w:hanging="398"/>
        <w:rPr>
          <w:rFonts w:ascii="標楷體" w:eastAsia="標楷體" w:hAnsi="標楷體" w:cs="新細明體"/>
          <w:color w:val="000000"/>
          <w:kern w:val="0"/>
          <w:sz w:val="26"/>
          <w:szCs w:val="26"/>
        </w:rPr>
      </w:pPr>
    </w:p>
    <w:p w:rsidR="00937601" w:rsidRPr="00EF1D6B" w:rsidRDefault="00937601" w:rsidP="009B5108">
      <w:pPr>
        <w:widowControl/>
        <w:spacing w:line="520" w:lineRule="exact"/>
        <w:ind w:leftChars="235" w:left="962" w:hangingChars="153" w:hanging="398"/>
        <w:rPr>
          <w:rFonts w:ascii="標楷體" w:eastAsia="標楷體" w:hAnsi="標楷體"/>
          <w:sz w:val="26"/>
          <w:szCs w:val="26"/>
        </w:rPr>
      </w:pPr>
      <w:r w:rsidRPr="00EF1D6B">
        <w:rPr>
          <w:rFonts w:ascii="標楷體" w:eastAsia="標楷體" w:hAnsi="標楷體" w:cs="新細明體"/>
          <w:color w:val="000000"/>
          <w:kern w:val="0"/>
          <w:sz w:val="26"/>
          <w:szCs w:val="26"/>
        </w:rPr>
        <w:t>五、統一簡化安全</w:t>
      </w:r>
      <w:r w:rsidR="00F0011D" w:rsidRPr="00EF1D6B">
        <w:rPr>
          <w:rFonts w:ascii="標楷體" w:eastAsia="標楷體" w:hAnsi="標楷體" w:cs="新細明體"/>
          <w:color w:val="000000"/>
          <w:kern w:val="0"/>
          <w:sz w:val="26"/>
          <w:szCs w:val="26"/>
        </w:rPr>
        <w:t>實習安全衛生檢核表及</w:t>
      </w:r>
      <w:r w:rsidR="00F0011D" w:rsidRPr="00EF1D6B">
        <w:rPr>
          <w:rFonts w:ascii="標楷體" w:eastAsia="標楷體" w:hAnsi="標楷體" w:hint="eastAsia"/>
          <w:sz w:val="26"/>
          <w:szCs w:val="26"/>
        </w:rPr>
        <w:t>職業災害個案登記表</w:t>
      </w:r>
    </w:p>
    <w:p w:rsidR="00C71DCA" w:rsidRPr="00EF1D6B" w:rsidRDefault="00C71DCA" w:rsidP="009B5108">
      <w:pPr>
        <w:widowControl/>
        <w:spacing w:line="520" w:lineRule="exact"/>
        <w:ind w:leftChars="235" w:left="962" w:hangingChars="153" w:hanging="398"/>
        <w:rPr>
          <w:rFonts w:ascii="標楷體" w:eastAsia="標楷體" w:hAnsi="標楷體" w:cs="新細明體"/>
          <w:color w:val="000000"/>
          <w:kern w:val="0"/>
          <w:sz w:val="26"/>
          <w:szCs w:val="26"/>
        </w:rPr>
      </w:pPr>
      <w:r w:rsidRPr="00EF1D6B">
        <w:rPr>
          <w:rFonts w:ascii="標楷體" w:eastAsia="標楷體" w:hAnsi="標楷體"/>
          <w:sz w:val="26"/>
          <w:szCs w:val="26"/>
        </w:rPr>
        <w:t>六、111年度高級中等以下學校及教保服務機構投保公共意外責任保險-易發事故及傷亡統計表</w:t>
      </w:r>
    </w:p>
    <w:p w:rsidR="00C71DCA" w:rsidRPr="00EF1D6B" w:rsidRDefault="00C71DCA" w:rsidP="00C71DCA">
      <w:pPr>
        <w:kinsoku w:val="0"/>
        <w:overflowPunct w:val="0"/>
        <w:autoSpaceDE w:val="0"/>
        <w:autoSpaceDN w:val="0"/>
        <w:adjustRightInd w:val="0"/>
        <w:rPr>
          <w:rFonts w:ascii="Times New Roman" w:hAnsi="Times New Roman" w:cs="Times New Roman"/>
          <w:kern w:val="0"/>
          <w:sz w:val="20"/>
          <w:szCs w:val="20"/>
        </w:rPr>
      </w:pPr>
    </w:p>
    <w:p w:rsidR="00C71DCA" w:rsidRPr="00EF1D6B" w:rsidRDefault="00C71DCA" w:rsidP="009B5108">
      <w:pPr>
        <w:widowControl/>
        <w:spacing w:line="520" w:lineRule="exact"/>
        <w:ind w:leftChars="235" w:left="962" w:hangingChars="153" w:hanging="398"/>
        <w:rPr>
          <w:rFonts w:ascii="標楷體" w:eastAsia="標楷體" w:hAnsi="標楷體" w:cs="新細明體"/>
          <w:color w:val="000000"/>
          <w:kern w:val="0"/>
          <w:sz w:val="26"/>
          <w:szCs w:val="26"/>
        </w:rPr>
      </w:pPr>
    </w:p>
    <w:p w:rsidR="00EB1954" w:rsidRPr="00EF1D6B" w:rsidRDefault="00EB1954" w:rsidP="00EB1954">
      <w:pPr>
        <w:widowControl/>
        <w:jc w:val="center"/>
        <w:rPr>
          <w:rFonts w:ascii="標楷體" w:eastAsia="標楷體" w:hAnsi="標楷體" w:cs="新細明體"/>
          <w:color w:val="000000"/>
          <w:kern w:val="0"/>
          <w:sz w:val="26"/>
          <w:szCs w:val="26"/>
        </w:rPr>
      </w:pPr>
    </w:p>
    <w:p w:rsidR="00EB1954" w:rsidRPr="00EF1D6B" w:rsidRDefault="00EB1954" w:rsidP="00EB1954">
      <w:pPr>
        <w:widowControl/>
        <w:jc w:val="center"/>
        <w:rPr>
          <w:rFonts w:ascii="Times New Roman" w:eastAsia="標楷體" w:hAnsi="Times New Roman" w:cs="新細明體"/>
          <w:color w:val="000000"/>
          <w:kern w:val="0"/>
          <w:sz w:val="28"/>
          <w:szCs w:val="28"/>
        </w:rPr>
      </w:pPr>
    </w:p>
    <w:p w:rsidR="00573B24" w:rsidRPr="001C0B96" w:rsidRDefault="00573B24" w:rsidP="00357F17">
      <w:pPr>
        <w:pStyle w:val="a3"/>
        <w:numPr>
          <w:ilvl w:val="0"/>
          <w:numId w:val="1"/>
        </w:numPr>
        <w:adjustRightInd w:val="0"/>
        <w:snapToGrid w:val="0"/>
        <w:spacing w:line="0" w:lineRule="atLeast"/>
        <w:ind w:leftChars="0" w:left="567" w:hanging="567"/>
        <w:rPr>
          <w:rFonts w:ascii="Times New Roman" w:eastAsia="標楷體" w:hAnsi="Times New Roman" w:cs="Times New Roman"/>
          <w:sz w:val="28"/>
          <w:szCs w:val="28"/>
        </w:rPr>
      </w:pPr>
      <w:r w:rsidRPr="00EF1D6B">
        <w:rPr>
          <w:rFonts w:ascii="Times New Roman" w:eastAsia="標楷體" w:hAnsi="Times New Roman" w:cs="Times New Roman"/>
          <w:sz w:val="28"/>
          <w:szCs w:val="28"/>
        </w:rPr>
        <w:t>提案討論：</w:t>
      </w:r>
      <w:r w:rsidR="00BD6510" w:rsidRPr="00EF1D6B">
        <w:rPr>
          <w:rFonts w:ascii="標楷體" w:eastAsia="標楷體" w:hAnsi="標楷體" w:hint="eastAsia"/>
          <w:color w:val="000000"/>
          <w:sz w:val="26"/>
          <w:szCs w:val="26"/>
        </w:rPr>
        <w:t>職場安全健康週活動實施計畫</w:t>
      </w:r>
    </w:p>
    <w:p w:rsidR="001C0B96" w:rsidRPr="001C0B96" w:rsidRDefault="001C0B96" w:rsidP="001C0B96">
      <w:pPr>
        <w:pStyle w:val="a3"/>
        <w:adjustRightInd w:val="0"/>
        <w:snapToGrid w:val="0"/>
        <w:spacing w:line="0" w:lineRule="atLeast"/>
        <w:ind w:leftChars="0" w:left="567"/>
        <w:rPr>
          <w:rFonts w:ascii="Times New Roman" w:eastAsia="標楷體" w:hAnsi="Times New Roman" w:cs="Times New Roman"/>
          <w:sz w:val="28"/>
          <w:szCs w:val="28"/>
        </w:rPr>
      </w:pPr>
      <w:r>
        <w:rPr>
          <w:rFonts w:ascii="Times New Roman" w:eastAsia="標楷體" w:hAnsi="Times New Roman" w:cs="Times New Roman"/>
          <w:sz w:val="28"/>
          <w:szCs w:val="28"/>
        </w:rPr>
        <w:t>決議</w:t>
      </w:r>
      <w:r>
        <w:rPr>
          <w:rFonts w:ascii="Times New Roman" w:eastAsia="標楷體" w:hAnsi="Times New Roman" w:cs="Times New Roman"/>
          <w:sz w:val="28"/>
          <w:szCs w:val="28"/>
        </w:rPr>
        <w:t>:</w:t>
      </w:r>
      <w:r>
        <w:rPr>
          <w:rFonts w:ascii="Times New Roman" w:eastAsia="標楷體" w:hAnsi="Times New Roman" w:cs="Times New Roman"/>
          <w:sz w:val="28"/>
          <w:szCs w:val="28"/>
        </w:rPr>
        <w:t>通過，</w:t>
      </w:r>
      <w:r w:rsidR="00F97DA6">
        <w:rPr>
          <w:rFonts w:ascii="Times New Roman" w:eastAsia="標楷體" w:hAnsi="Times New Roman" w:cs="Times New Roman"/>
          <w:sz w:val="28"/>
          <w:szCs w:val="28"/>
        </w:rPr>
        <w:t>各科</w:t>
      </w:r>
      <w:r>
        <w:rPr>
          <w:rFonts w:ascii="Times New Roman" w:eastAsia="標楷體" w:hAnsi="Times New Roman" w:cs="Times New Roman"/>
          <w:sz w:val="28"/>
          <w:szCs w:val="28"/>
        </w:rPr>
        <w:t>於實習課時</w:t>
      </w:r>
      <w:r w:rsidRPr="001C0B96">
        <w:rPr>
          <w:rFonts w:ascii="Times New Roman" w:eastAsia="標楷體" w:hAnsi="Times New Roman" w:cs="Times New Roman"/>
          <w:sz w:val="28"/>
          <w:szCs w:val="28"/>
        </w:rPr>
        <w:t>宣導</w:t>
      </w:r>
      <w:r>
        <w:rPr>
          <w:rFonts w:ascii="標楷體" w:eastAsia="標楷體" w:hAnsi="標楷體" w:hint="eastAsia"/>
          <w:sz w:val="28"/>
          <w:szCs w:val="28"/>
        </w:rPr>
        <w:t>實驗場所安全衛生</w:t>
      </w:r>
      <w:r w:rsidRPr="001C0B96">
        <w:rPr>
          <w:rFonts w:ascii="標楷體" w:eastAsia="標楷體" w:hAnsi="標楷體" w:hint="eastAsia"/>
          <w:sz w:val="28"/>
          <w:szCs w:val="28"/>
        </w:rPr>
        <w:t>基本概念</w:t>
      </w:r>
      <w:r w:rsidR="00D51787">
        <w:rPr>
          <w:rFonts w:ascii="標楷體" w:eastAsia="標楷體" w:hAnsi="標楷體" w:hint="eastAsia"/>
          <w:sz w:val="28"/>
          <w:szCs w:val="28"/>
        </w:rPr>
        <w:t>。</w:t>
      </w:r>
    </w:p>
    <w:p w:rsidR="00FE7155" w:rsidRPr="00EF1D6B" w:rsidRDefault="00FE7155" w:rsidP="00357F17">
      <w:pPr>
        <w:pStyle w:val="a3"/>
        <w:numPr>
          <w:ilvl w:val="0"/>
          <w:numId w:val="1"/>
        </w:numPr>
        <w:adjustRightInd w:val="0"/>
        <w:snapToGrid w:val="0"/>
        <w:spacing w:line="0" w:lineRule="atLeast"/>
        <w:ind w:leftChars="0" w:left="567" w:hanging="567"/>
        <w:jc w:val="both"/>
        <w:rPr>
          <w:rFonts w:ascii="Times New Roman" w:eastAsia="標楷體" w:hAnsi="Times New Roman" w:cs="Times New Roman"/>
          <w:sz w:val="28"/>
          <w:szCs w:val="28"/>
        </w:rPr>
      </w:pPr>
      <w:r w:rsidRPr="00EF1D6B">
        <w:rPr>
          <w:rFonts w:ascii="Times New Roman" w:eastAsia="標楷體" w:hAnsi="Times New Roman" w:cs="Times New Roman"/>
          <w:sz w:val="28"/>
          <w:szCs w:val="28"/>
        </w:rPr>
        <w:t>臨時動議</w:t>
      </w:r>
      <w:r w:rsidR="007B597C" w:rsidRPr="00EF1D6B">
        <w:rPr>
          <w:rFonts w:ascii="Times New Roman" w:eastAsia="標楷體" w:hAnsi="Times New Roman" w:cs="Times New Roman"/>
          <w:sz w:val="28"/>
          <w:szCs w:val="28"/>
        </w:rPr>
        <w:t>：</w:t>
      </w:r>
    </w:p>
    <w:p w:rsidR="00CD0249" w:rsidRPr="00EF1D6B" w:rsidRDefault="004F3FFD" w:rsidP="00357F17">
      <w:pPr>
        <w:pStyle w:val="a3"/>
        <w:numPr>
          <w:ilvl w:val="0"/>
          <w:numId w:val="1"/>
        </w:numPr>
        <w:adjustRightInd w:val="0"/>
        <w:snapToGrid w:val="0"/>
        <w:spacing w:line="0" w:lineRule="atLeast"/>
        <w:ind w:leftChars="0" w:left="567" w:hanging="567"/>
        <w:jc w:val="both"/>
        <w:rPr>
          <w:rFonts w:ascii="Times New Roman" w:eastAsia="標楷體" w:hAnsi="Times New Roman" w:cs="Times New Roman"/>
          <w:sz w:val="28"/>
          <w:szCs w:val="28"/>
        </w:rPr>
      </w:pPr>
      <w:r w:rsidRPr="00EF1D6B">
        <w:rPr>
          <w:rFonts w:ascii="Times New Roman" w:eastAsia="標楷體" w:hAnsi="Times New Roman" w:cs="Times New Roman"/>
          <w:sz w:val="28"/>
          <w:szCs w:val="28"/>
        </w:rPr>
        <w:t>散會：</w:t>
      </w:r>
    </w:p>
    <w:sectPr w:rsidR="00CD0249" w:rsidRPr="00EF1D6B" w:rsidSect="00AC2998">
      <w:pgSz w:w="11906" w:h="16838"/>
      <w:pgMar w:top="851" w:right="1077" w:bottom="56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BD8" w:rsidRDefault="003A7BD8" w:rsidP="003C1ECD">
      <w:r>
        <w:separator/>
      </w:r>
    </w:p>
  </w:endnote>
  <w:endnote w:type="continuationSeparator" w:id="0">
    <w:p w:rsidR="003A7BD8" w:rsidRDefault="003A7BD8" w:rsidP="003C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BD8" w:rsidRDefault="003A7BD8" w:rsidP="003C1ECD">
      <w:r>
        <w:separator/>
      </w:r>
    </w:p>
  </w:footnote>
  <w:footnote w:type="continuationSeparator" w:id="0">
    <w:p w:rsidR="003A7BD8" w:rsidRDefault="003A7BD8" w:rsidP="003C1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1466B"/>
    <w:multiLevelType w:val="hybridMultilevel"/>
    <w:tmpl w:val="A962C45A"/>
    <w:lvl w:ilvl="0" w:tplc="7FC072E2">
      <w:start w:val="1"/>
      <w:numFmt w:val="taiwaneseCountingThousand"/>
      <w:lvlText w:val="(%1)"/>
      <w:lvlJc w:val="left"/>
      <w:pPr>
        <w:ind w:left="1434" w:hanging="585"/>
      </w:pPr>
      <w:rPr>
        <w:rFonts w:cstheme="minorBidi"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
    <w:nsid w:val="19464D6D"/>
    <w:multiLevelType w:val="multilevel"/>
    <w:tmpl w:val="30E4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6313E"/>
    <w:multiLevelType w:val="hybridMultilevel"/>
    <w:tmpl w:val="AB6E31E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5AB7ADE"/>
    <w:multiLevelType w:val="hybridMultilevel"/>
    <w:tmpl w:val="A962C45A"/>
    <w:lvl w:ilvl="0" w:tplc="7FC072E2">
      <w:start w:val="1"/>
      <w:numFmt w:val="taiwaneseCountingThousand"/>
      <w:lvlText w:val="(%1)"/>
      <w:lvlJc w:val="left"/>
      <w:pPr>
        <w:ind w:left="1434" w:hanging="585"/>
      </w:pPr>
      <w:rPr>
        <w:rFonts w:cstheme="minorBidi"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4">
    <w:nsid w:val="53A77097"/>
    <w:multiLevelType w:val="hybridMultilevel"/>
    <w:tmpl w:val="A3DC9E8A"/>
    <w:lvl w:ilvl="0" w:tplc="3678061C">
      <w:start w:val="3"/>
      <w:numFmt w:val="decimal"/>
      <w:lvlText w:val="%1."/>
      <w:lvlJc w:val="left"/>
      <w:pPr>
        <w:ind w:left="792" w:hanging="36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5">
    <w:nsid w:val="7E125C65"/>
    <w:multiLevelType w:val="hybridMultilevel"/>
    <w:tmpl w:val="6C8A7E1C"/>
    <w:lvl w:ilvl="0" w:tplc="04090017">
      <w:start w:val="1"/>
      <w:numFmt w:val="ideographLegalTraditional"/>
      <w:lvlText w:val="%1、"/>
      <w:lvlJc w:val="left"/>
      <w:pPr>
        <w:ind w:left="622" w:hanging="480"/>
      </w:pPr>
    </w:lvl>
    <w:lvl w:ilvl="1" w:tplc="8286C0D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AF"/>
    <w:rsid w:val="00044935"/>
    <w:rsid w:val="00053818"/>
    <w:rsid w:val="00066336"/>
    <w:rsid w:val="000C3CB1"/>
    <w:rsid w:val="00111700"/>
    <w:rsid w:val="00136D69"/>
    <w:rsid w:val="00144252"/>
    <w:rsid w:val="00192E07"/>
    <w:rsid w:val="001C0B96"/>
    <w:rsid w:val="001D0408"/>
    <w:rsid w:val="001F26BB"/>
    <w:rsid w:val="00241665"/>
    <w:rsid w:val="002469B7"/>
    <w:rsid w:val="002613CE"/>
    <w:rsid w:val="0029307E"/>
    <w:rsid w:val="002962CC"/>
    <w:rsid w:val="002F1ED7"/>
    <w:rsid w:val="002F63B6"/>
    <w:rsid w:val="00304007"/>
    <w:rsid w:val="003253DE"/>
    <w:rsid w:val="00357F17"/>
    <w:rsid w:val="0039568E"/>
    <w:rsid w:val="003A7BD8"/>
    <w:rsid w:val="003C1ECD"/>
    <w:rsid w:val="003E1CAA"/>
    <w:rsid w:val="003E3902"/>
    <w:rsid w:val="003F1175"/>
    <w:rsid w:val="003F3B94"/>
    <w:rsid w:val="00461072"/>
    <w:rsid w:val="004B7D23"/>
    <w:rsid w:val="004C2125"/>
    <w:rsid w:val="004F3FFD"/>
    <w:rsid w:val="0051622A"/>
    <w:rsid w:val="00517157"/>
    <w:rsid w:val="0052002C"/>
    <w:rsid w:val="00520AE3"/>
    <w:rsid w:val="0052308E"/>
    <w:rsid w:val="00556F45"/>
    <w:rsid w:val="00561A67"/>
    <w:rsid w:val="005700C6"/>
    <w:rsid w:val="00573B24"/>
    <w:rsid w:val="005A06BA"/>
    <w:rsid w:val="005C46DD"/>
    <w:rsid w:val="005E3B61"/>
    <w:rsid w:val="005F6331"/>
    <w:rsid w:val="00622844"/>
    <w:rsid w:val="006A0DD8"/>
    <w:rsid w:val="006A12D9"/>
    <w:rsid w:val="006A5B16"/>
    <w:rsid w:val="006B589C"/>
    <w:rsid w:val="007232E0"/>
    <w:rsid w:val="00740C8D"/>
    <w:rsid w:val="00786DA6"/>
    <w:rsid w:val="007978E6"/>
    <w:rsid w:val="007A0FEE"/>
    <w:rsid w:val="007A4A19"/>
    <w:rsid w:val="007B1E9F"/>
    <w:rsid w:val="007B597C"/>
    <w:rsid w:val="007B643E"/>
    <w:rsid w:val="008217DE"/>
    <w:rsid w:val="008A4B47"/>
    <w:rsid w:val="008B5592"/>
    <w:rsid w:val="00907476"/>
    <w:rsid w:val="009237C6"/>
    <w:rsid w:val="00937601"/>
    <w:rsid w:val="009A40B4"/>
    <w:rsid w:val="009B397A"/>
    <w:rsid w:val="009B5108"/>
    <w:rsid w:val="009F0AE4"/>
    <w:rsid w:val="00A412F5"/>
    <w:rsid w:val="00A94DA2"/>
    <w:rsid w:val="00AB0341"/>
    <w:rsid w:val="00AC2998"/>
    <w:rsid w:val="00AE7679"/>
    <w:rsid w:val="00B046B0"/>
    <w:rsid w:val="00B7406D"/>
    <w:rsid w:val="00B94CE3"/>
    <w:rsid w:val="00B96E30"/>
    <w:rsid w:val="00BC5883"/>
    <w:rsid w:val="00BD6510"/>
    <w:rsid w:val="00BE2790"/>
    <w:rsid w:val="00BE723F"/>
    <w:rsid w:val="00BF0BBC"/>
    <w:rsid w:val="00C14CBC"/>
    <w:rsid w:val="00C229A1"/>
    <w:rsid w:val="00C71DCA"/>
    <w:rsid w:val="00CA546B"/>
    <w:rsid w:val="00CA6A34"/>
    <w:rsid w:val="00CB27C0"/>
    <w:rsid w:val="00CD0249"/>
    <w:rsid w:val="00D51787"/>
    <w:rsid w:val="00D53ACD"/>
    <w:rsid w:val="00D87132"/>
    <w:rsid w:val="00D96458"/>
    <w:rsid w:val="00DB3ADE"/>
    <w:rsid w:val="00DF77AF"/>
    <w:rsid w:val="00E31669"/>
    <w:rsid w:val="00E5321C"/>
    <w:rsid w:val="00E6212F"/>
    <w:rsid w:val="00EB1954"/>
    <w:rsid w:val="00EE5698"/>
    <w:rsid w:val="00EF1D6B"/>
    <w:rsid w:val="00F0011D"/>
    <w:rsid w:val="00F768A1"/>
    <w:rsid w:val="00F837F2"/>
    <w:rsid w:val="00F86594"/>
    <w:rsid w:val="00F97DA6"/>
    <w:rsid w:val="00FA665C"/>
    <w:rsid w:val="00FE0493"/>
    <w:rsid w:val="00FE4B08"/>
    <w:rsid w:val="00FE7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647B6-F949-4664-AE8C-13FD98EE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35"/>
    <w:pPr>
      <w:widowControl w:val="0"/>
    </w:pPr>
  </w:style>
  <w:style w:type="paragraph" w:styleId="3">
    <w:name w:val="heading 3"/>
    <w:basedOn w:val="a"/>
    <w:link w:val="30"/>
    <w:uiPriority w:val="9"/>
    <w:qFormat/>
    <w:rsid w:val="0006633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7AF"/>
    <w:pPr>
      <w:ind w:leftChars="200" w:left="480"/>
    </w:pPr>
  </w:style>
  <w:style w:type="paragraph" w:styleId="a4">
    <w:name w:val="header"/>
    <w:basedOn w:val="a"/>
    <w:link w:val="a5"/>
    <w:uiPriority w:val="99"/>
    <w:semiHidden/>
    <w:unhideWhenUsed/>
    <w:rsid w:val="003C1ECD"/>
    <w:pPr>
      <w:tabs>
        <w:tab w:val="center" w:pos="4153"/>
        <w:tab w:val="right" w:pos="8306"/>
      </w:tabs>
      <w:snapToGrid w:val="0"/>
    </w:pPr>
    <w:rPr>
      <w:sz w:val="20"/>
      <w:szCs w:val="20"/>
    </w:rPr>
  </w:style>
  <w:style w:type="character" w:customStyle="1" w:styleId="a5">
    <w:name w:val="頁首 字元"/>
    <w:basedOn w:val="a0"/>
    <w:link w:val="a4"/>
    <w:uiPriority w:val="99"/>
    <w:semiHidden/>
    <w:rsid w:val="003C1ECD"/>
    <w:rPr>
      <w:sz w:val="20"/>
      <w:szCs w:val="20"/>
    </w:rPr>
  </w:style>
  <w:style w:type="paragraph" w:styleId="a6">
    <w:name w:val="footer"/>
    <w:basedOn w:val="a"/>
    <w:link w:val="a7"/>
    <w:uiPriority w:val="99"/>
    <w:semiHidden/>
    <w:unhideWhenUsed/>
    <w:rsid w:val="003C1ECD"/>
    <w:pPr>
      <w:tabs>
        <w:tab w:val="center" w:pos="4153"/>
        <w:tab w:val="right" w:pos="8306"/>
      </w:tabs>
      <w:snapToGrid w:val="0"/>
    </w:pPr>
    <w:rPr>
      <w:sz w:val="20"/>
      <w:szCs w:val="20"/>
    </w:rPr>
  </w:style>
  <w:style w:type="character" w:customStyle="1" w:styleId="a7">
    <w:name w:val="頁尾 字元"/>
    <w:basedOn w:val="a0"/>
    <w:link w:val="a6"/>
    <w:uiPriority w:val="99"/>
    <w:semiHidden/>
    <w:rsid w:val="003C1ECD"/>
    <w:rPr>
      <w:sz w:val="20"/>
      <w:szCs w:val="20"/>
    </w:rPr>
  </w:style>
  <w:style w:type="paragraph" w:styleId="a8">
    <w:name w:val="Title"/>
    <w:basedOn w:val="a"/>
    <w:next w:val="a"/>
    <w:link w:val="a9"/>
    <w:uiPriority w:val="1"/>
    <w:qFormat/>
    <w:rsid w:val="00AB0341"/>
    <w:pPr>
      <w:autoSpaceDE w:val="0"/>
      <w:autoSpaceDN w:val="0"/>
      <w:adjustRightInd w:val="0"/>
      <w:ind w:left="1719"/>
    </w:pPr>
    <w:rPr>
      <w:rFonts w:ascii="Times New Roman" w:hAnsi="Times New Roman" w:cs="Times New Roman"/>
      <w:b/>
      <w:bCs/>
      <w:i/>
      <w:iCs/>
      <w:kern w:val="0"/>
      <w:szCs w:val="24"/>
    </w:rPr>
  </w:style>
  <w:style w:type="character" w:customStyle="1" w:styleId="a9">
    <w:name w:val="標題 字元"/>
    <w:basedOn w:val="a0"/>
    <w:link w:val="a8"/>
    <w:uiPriority w:val="1"/>
    <w:rsid w:val="00AB0341"/>
    <w:rPr>
      <w:rFonts w:ascii="Times New Roman" w:hAnsi="Times New Roman" w:cs="Times New Roman"/>
      <w:b/>
      <w:bCs/>
      <w:i/>
      <w:iCs/>
      <w:kern w:val="0"/>
      <w:szCs w:val="24"/>
    </w:rPr>
  </w:style>
  <w:style w:type="paragraph" w:customStyle="1" w:styleId="TableParagraph">
    <w:name w:val="Table Paragraph"/>
    <w:basedOn w:val="a"/>
    <w:uiPriority w:val="1"/>
    <w:qFormat/>
    <w:rsid w:val="00AB0341"/>
    <w:pPr>
      <w:autoSpaceDE w:val="0"/>
      <w:autoSpaceDN w:val="0"/>
      <w:adjustRightInd w:val="0"/>
      <w:spacing w:before="7" w:line="116" w:lineRule="exact"/>
      <w:ind w:right="69"/>
      <w:jc w:val="right"/>
    </w:pPr>
    <w:rPr>
      <w:rFonts w:ascii="標楷體" w:eastAsia="標楷體" w:hAnsi="Times New Roman" w:cs="標楷體"/>
      <w:kern w:val="0"/>
      <w:szCs w:val="24"/>
    </w:rPr>
  </w:style>
  <w:style w:type="character" w:customStyle="1" w:styleId="30">
    <w:name w:val="標題 3 字元"/>
    <w:basedOn w:val="a0"/>
    <w:link w:val="3"/>
    <w:uiPriority w:val="9"/>
    <w:rsid w:val="00066336"/>
    <w:rPr>
      <w:rFonts w:ascii="新細明體" w:eastAsia="新細明體" w:hAnsi="新細明體" w:cs="新細明體"/>
      <w:b/>
      <w:bCs/>
      <w:kern w:val="0"/>
      <w:sz w:val="27"/>
      <w:szCs w:val="27"/>
    </w:rPr>
  </w:style>
  <w:style w:type="character" w:styleId="aa">
    <w:name w:val="Hyperlink"/>
    <w:basedOn w:val="a0"/>
    <w:uiPriority w:val="99"/>
    <w:unhideWhenUsed/>
    <w:rsid w:val="00066336"/>
    <w:rPr>
      <w:color w:val="0000FF"/>
      <w:u w:val="single"/>
    </w:rPr>
  </w:style>
  <w:style w:type="character" w:styleId="ab">
    <w:name w:val="FollowedHyperlink"/>
    <w:basedOn w:val="a0"/>
    <w:uiPriority w:val="99"/>
    <w:semiHidden/>
    <w:unhideWhenUsed/>
    <w:rsid w:val="00DB3ADE"/>
    <w:rPr>
      <w:color w:val="800080" w:themeColor="followedHyperlink"/>
      <w:u w:val="single"/>
    </w:rPr>
  </w:style>
  <w:style w:type="paragraph" w:styleId="ac">
    <w:name w:val="Balloon Text"/>
    <w:basedOn w:val="a"/>
    <w:link w:val="ad"/>
    <w:uiPriority w:val="99"/>
    <w:semiHidden/>
    <w:unhideWhenUsed/>
    <w:rsid w:val="00CA546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A5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2737">
      <w:bodyDiv w:val="1"/>
      <w:marLeft w:val="0"/>
      <w:marRight w:val="0"/>
      <w:marTop w:val="0"/>
      <w:marBottom w:val="0"/>
      <w:divBdr>
        <w:top w:val="none" w:sz="0" w:space="0" w:color="auto"/>
        <w:left w:val="none" w:sz="0" w:space="0" w:color="auto"/>
        <w:bottom w:val="none" w:sz="0" w:space="0" w:color="auto"/>
        <w:right w:val="none" w:sz="0" w:space="0" w:color="auto"/>
      </w:divBdr>
    </w:div>
    <w:div w:id="433208689">
      <w:bodyDiv w:val="1"/>
      <w:marLeft w:val="0"/>
      <w:marRight w:val="0"/>
      <w:marTop w:val="0"/>
      <w:marBottom w:val="0"/>
      <w:divBdr>
        <w:top w:val="none" w:sz="0" w:space="0" w:color="auto"/>
        <w:left w:val="none" w:sz="0" w:space="0" w:color="auto"/>
        <w:bottom w:val="none" w:sz="0" w:space="0" w:color="auto"/>
        <w:right w:val="none" w:sz="0" w:space="0" w:color="auto"/>
      </w:divBdr>
      <w:divsChild>
        <w:div w:id="1266579020">
          <w:marLeft w:val="720"/>
          <w:marRight w:val="0"/>
          <w:marTop w:val="0"/>
          <w:marBottom w:val="0"/>
          <w:divBdr>
            <w:top w:val="none" w:sz="0" w:space="0" w:color="auto"/>
            <w:left w:val="none" w:sz="0" w:space="0" w:color="auto"/>
            <w:bottom w:val="none" w:sz="0" w:space="0" w:color="auto"/>
            <w:right w:val="none" w:sz="0" w:space="0" w:color="auto"/>
          </w:divBdr>
        </w:div>
        <w:div w:id="1855536443">
          <w:marLeft w:val="720"/>
          <w:marRight w:val="0"/>
          <w:marTop w:val="0"/>
          <w:marBottom w:val="0"/>
          <w:divBdr>
            <w:top w:val="none" w:sz="0" w:space="0" w:color="auto"/>
            <w:left w:val="none" w:sz="0" w:space="0" w:color="auto"/>
            <w:bottom w:val="none" w:sz="0" w:space="0" w:color="auto"/>
            <w:right w:val="none" w:sz="0" w:space="0" w:color="auto"/>
          </w:divBdr>
        </w:div>
        <w:div w:id="397439279">
          <w:marLeft w:val="720"/>
          <w:marRight w:val="0"/>
          <w:marTop w:val="0"/>
          <w:marBottom w:val="0"/>
          <w:divBdr>
            <w:top w:val="none" w:sz="0" w:space="0" w:color="auto"/>
            <w:left w:val="none" w:sz="0" w:space="0" w:color="auto"/>
            <w:bottom w:val="none" w:sz="0" w:space="0" w:color="auto"/>
            <w:right w:val="none" w:sz="0" w:space="0" w:color="auto"/>
          </w:divBdr>
        </w:div>
        <w:div w:id="1215971581">
          <w:marLeft w:val="720"/>
          <w:marRight w:val="0"/>
          <w:marTop w:val="0"/>
          <w:marBottom w:val="0"/>
          <w:divBdr>
            <w:top w:val="none" w:sz="0" w:space="0" w:color="auto"/>
            <w:left w:val="none" w:sz="0" w:space="0" w:color="auto"/>
            <w:bottom w:val="none" w:sz="0" w:space="0" w:color="auto"/>
            <w:right w:val="none" w:sz="0" w:space="0" w:color="auto"/>
          </w:divBdr>
        </w:div>
        <w:div w:id="1260215243">
          <w:marLeft w:val="720"/>
          <w:marRight w:val="0"/>
          <w:marTop w:val="0"/>
          <w:marBottom w:val="0"/>
          <w:divBdr>
            <w:top w:val="none" w:sz="0" w:space="0" w:color="auto"/>
            <w:left w:val="none" w:sz="0" w:space="0" w:color="auto"/>
            <w:bottom w:val="none" w:sz="0" w:space="0" w:color="auto"/>
            <w:right w:val="none" w:sz="0" w:space="0" w:color="auto"/>
          </w:divBdr>
        </w:div>
        <w:div w:id="810555207">
          <w:marLeft w:val="720"/>
          <w:marRight w:val="0"/>
          <w:marTop w:val="0"/>
          <w:marBottom w:val="0"/>
          <w:divBdr>
            <w:top w:val="none" w:sz="0" w:space="0" w:color="auto"/>
            <w:left w:val="none" w:sz="0" w:space="0" w:color="auto"/>
            <w:bottom w:val="none" w:sz="0" w:space="0" w:color="auto"/>
            <w:right w:val="none" w:sz="0" w:space="0" w:color="auto"/>
          </w:divBdr>
        </w:div>
      </w:divsChild>
    </w:div>
    <w:div w:id="522403613">
      <w:bodyDiv w:val="1"/>
      <w:marLeft w:val="0"/>
      <w:marRight w:val="0"/>
      <w:marTop w:val="0"/>
      <w:marBottom w:val="0"/>
      <w:divBdr>
        <w:top w:val="none" w:sz="0" w:space="0" w:color="auto"/>
        <w:left w:val="none" w:sz="0" w:space="0" w:color="auto"/>
        <w:bottom w:val="none" w:sz="0" w:space="0" w:color="auto"/>
        <w:right w:val="none" w:sz="0" w:space="0" w:color="auto"/>
      </w:divBdr>
    </w:div>
    <w:div w:id="709038784">
      <w:bodyDiv w:val="1"/>
      <w:marLeft w:val="0"/>
      <w:marRight w:val="0"/>
      <w:marTop w:val="0"/>
      <w:marBottom w:val="0"/>
      <w:divBdr>
        <w:top w:val="none" w:sz="0" w:space="0" w:color="auto"/>
        <w:left w:val="none" w:sz="0" w:space="0" w:color="auto"/>
        <w:bottom w:val="none" w:sz="0" w:space="0" w:color="auto"/>
        <w:right w:val="none" w:sz="0" w:space="0" w:color="auto"/>
      </w:divBdr>
      <w:divsChild>
        <w:div w:id="933128324">
          <w:marLeft w:val="720"/>
          <w:marRight w:val="0"/>
          <w:marTop w:val="0"/>
          <w:marBottom w:val="0"/>
          <w:divBdr>
            <w:top w:val="none" w:sz="0" w:space="0" w:color="auto"/>
            <w:left w:val="none" w:sz="0" w:space="0" w:color="auto"/>
            <w:bottom w:val="none" w:sz="0" w:space="0" w:color="auto"/>
            <w:right w:val="none" w:sz="0" w:space="0" w:color="auto"/>
          </w:divBdr>
        </w:div>
        <w:div w:id="1083333299">
          <w:marLeft w:val="720"/>
          <w:marRight w:val="0"/>
          <w:marTop w:val="0"/>
          <w:marBottom w:val="0"/>
          <w:divBdr>
            <w:top w:val="none" w:sz="0" w:space="0" w:color="auto"/>
            <w:left w:val="none" w:sz="0" w:space="0" w:color="auto"/>
            <w:bottom w:val="none" w:sz="0" w:space="0" w:color="auto"/>
            <w:right w:val="none" w:sz="0" w:space="0" w:color="auto"/>
          </w:divBdr>
        </w:div>
      </w:divsChild>
    </w:div>
    <w:div w:id="899708052">
      <w:bodyDiv w:val="1"/>
      <w:marLeft w:val="0"/>
      <w:marRight w:val="0"/>
      <w:marTop w:val="0"/>
      <w:marBottom w:val="0"/>
      <w:divBdr>
        <w:top w:val="none" w:sz="0" w:space="0" w:color="auto"/>
        <w:left w:val="none" w:sz="0" w:space="0" w:color="auto"/>
        <w:bottom w:val="none" w:sz="0" w:space="0" w:color="auto"/>
        <w:right w:val="none" w:sz="0" w:space="0" w:color="auto"/>
      </w:divBdr>
      <w:divsChild>
        <w:div w:id="1207521189">
          <w:marLeft w:val="720"/>
          <w:marRight w:val="0"/>
          <w:marTop w:val="0"/>
          <w:marBottom w:val="0"/>
          <w:divBdr>
            <w:top w:val="none" w:sz="0" w:space="0" w:color="auto"/>
            <w:left w:val="none" w:sz="0" w:space="0" w:color="auto"/>
            <w:bottom w:val="none" w:sz="0" w:space="0" w:color="auto"/>
            <w:right w:val="none" w:sz="0" w:space="0" w:color="auto"/>
          </w:divBdr>
        </w:div>
        <w:div w:id="2099787068">
          <w:marLeft w:val="960"/>
          <w:marRight w:val="0"/>
          <w:marTop w:val="0"/>
          <w:marBottom w:val="0"/>
          <w:divBdr>
            <w:top w:val="none" w:sz="0" w:space="0" w:color="auto"/>
            <w:left w:val="none" w:sz="0" w:space="0" w:color="auto"/>
            <w:bottom w:val="none" w:sz="0" w:space="0" w:color="auto"/>
            <w:right w:val="none" w:sz="0" w:space="0" w:color="auto"/>
          </w:divBdr>
        </w:div>
        <w:div w:id="1423650363">
          <w:marLeft w:val="960"/>
          <w:marRight w:val="0"/>
          <w:marTop w:val="0"/>
          <w:marBottom w:val="0"/>
          <w:divBdr>
            <w:top w:val="none" w:sz="0" w:space="0" w:color="auto"/>
            <w:left w:val="none" w:sz="0" w:space="0" w:color="auto"/>
            <w:bottom w:val="none" w:sz="0" w:space="0" w:color="auto"/>
            <w:right w:val="none" w:sz="0" w:space="0" w:color="auto"/>
          </w:divBdr>
        </w:div>
        <w:div w:id="622854259">
          <w:marLeft w:val="960"/>
          <w:marRight w:val="0"/>
          <w:marTop w:val="0"/>
          <w:marBottom w:val="0"/>
          <w:divBdr>
            <w:top w:val="none" w:sz="0" w:space="0" w:color="auto"/>
            <w:left w:val="none" w:sz="0" w:space="0" w:color="auto"/>
            <w:bottom w:val="none" w:sz="0" w:space="0" w:color="auto"/>
            <w:right w:val="none" w:sz="0" w:space="0" w:color="auto"/>
          </w:divBdr>
        </w:div>
      </w:divsChild>
    </w:div>
    <w:div w:id="1534420940">
      <w:bodyDiv w:val="1"/>
      <w:marLeft w:val="0"/>
      <w:marRight w:val="0"/>
      <w:marTop w:val="0"/>
      <w:marBottom w:val="0"/>
      <w:divBdr>
        <w:top w:val="none" w:sz="0" w:space="0" w:color="auto"/>
        <w:left w:val="none" w:sz="0" w:space="0" w:color="auto"/>
        <w:bottom w:val="none" w:sz="0" w:space="0" w:color="auto"/>
        <w:right w:val="none" w:sz="0" w:space="0" w:color="auto"/>
      </w:divBdr>
      <w:divsChild>
        <w:div w:id="487984224">
          <w:marLeft w:val="720"/>
          <w:marRight w:val="0"/>
          <w:marTop w:val="0"/>
          <w:marBottom w:val="0"/>
          <w:divBdr>
            <w:top w:val="none" w:sz="0" w:space="0" w:color="auto"/>
            <w:left w:val="none" w:sz="0" w:space="0" w:color="auto"/>
            <w:bottom w:val="none" w:sz="0" w:space="0" w:color="auto"/>
            <w:right w:val="none" w:sz="0" w:space="0" w:color="auto"/>
          </w:divBdr>
        </w:div>
        <w:div w:id="1439180241">
          <w:marLeft w:val="720"/>
          <w:marRight w:val="0"/>
          <w:marTop w:val="0"/>
          <w:marBottom w:val="0"/>
          <w:divBdr>
            <w:top w:val="none" w:sz="0" w:space="0" w:color="auto"/>
            <w:left w:val="none" w:sz="0" w:space="0" w:color="auto"/>
            <w:bottom w:val="none" w:sz="0" w:space="0" w:color="auto"/>
            <w:right w:val="none" w:sz="0" w:space="0" w:color="auto"/>
          </w:divBdr>
        </w:div>
      </w:divsChild>
    </w:div>
    <w:div w:id="1789426958">
      <w:bodyDiv w:val="1"/>
      <w:marLeft w:val="0"/>
      <w:marRight w:val="0"/>
      <w:marTop w:val="0"/>
      <w:marBottom w:val="0"/>
      <w:divBdr>
        <w:top w:val="none" w:sz="0" w:space="0" w:color="auto"/>
        <w:left w:val="none" w:sz="0" w:space="0" w:color="auto"/>
        <w:bottom w:val="none" w:sz="0" w:space="0" w:color="auto"/>
        <w:right w:val="none" w:sz="0" w:space="0" w:color="auto"/>
      </w:divBdr>
      <w:divsChild>
        <w:div w:id="1964650601">
          <w:marLeft w:val="720"/>
          <w:marRight w:val="0"/>
          <w:marTop w:val="0"/>
          <w:marBottom w:val="0"/>
          <w:divBdr>
            <w:top w:val="none" w:sz="0" w:space="0" w:color="auto"/>
            <w:left w:val="none" w:sz="0" w:space="0" w:color="auto"/>
            <w:bottom w:val="none" w:sz="0" w:space="0" w:color="auto"/>
            <w:right w:val="none" w:sz="0" w:space="0" w:color="auto"/>
          </w:divBdr>
        </w:div>
        <w:div w:id="1272124313">
          <w:marLeft w:val="720"/>
          <w:marRight w:val="0"/>
          <w:marTop w:val="0"/>
          <w:marBottom w:val="0"/>
          <w:divBdr>
            <w:top w:val="none" w:sz="0" w:space="0" w:color="auto"/>
            <w:left w:val="none" w:sz="0" w:space="0" w:color="auto"/>
            <w:bottom w:val="none" w:sz="0" w:space="0" w:color="auto"/>
            <w:right w:val="none" w:sz="0" w:space="0" w:color="auto"/>
          </w:divBdr>
        </w:div>
        <w:div w:id="1936133754">
          <w:marLeft w:val="960"/>
          <w:marRight w:val="0"/>
          <w:marTop w:val="0"/>
          <w:marBottom w:val="0"/>
          <w:divBdr>
            <w:top w:val="none" w:sz="0" w:space="0" w:color="auto"/>
            <w:left w:val="none" w:sz="0" w:space="0" w:color="auto"/>
            <w:bottom w:val="none" w:sz="0" w:space="0" w:color="auto"/>
            <w:right w:val="none" w:sz="0" w:space="0" w:color="auto"/>
          </w:divBdr>
        </w:div>
        <w:div w:id="2057194939">
          <w:marLeft w:val="960"/>
          <w:marRight w:val="0"/>
          <w:marTop w:val="0"/>
          <w:marBottom w:val="0"/>
          <w:divBdr>
            <w:top w:val="none" w:sz="0" w:space="0" w:color="auto"/>
            <w:left w:val="none" w:sz="0" w:space="0" w:color="auto"/>
            <w:bottom w:val="none" w:sz="0" w:space="0" w:color="auto"/>
            <w:right w:val="none" w:sz="0" w:space="0" w:color="auto"/>
          </w:divBdr>
        </w:div>
        <w:div w:id="573123907">
          <w:marLeft w:val="960"/>
          <w:marRight w:val="0"/>
          <w:marTop w:val="0"/>
          <w:marBottom w:val="0"/>
          <w:divBdr>
            <w:top w:val="none" w:sz="0" w:space="0" w:color="auto"/>
            <w:left w:val="none" w:sz="0" w:space="0" w:color="auto"/>
            <w:bottom w:val="none" w:sz="0" w:space="0" w:color="auto"/>
            <w:right w:val="none" w:sz="0" w:space="0" w:color="auto"/>
          </w:divBdr>
        </w:div>
      </w:divsChild>
    </w:div>
    <w:div w:id="1854875245">
      <w:bodyDiv w:val="1"/>
      <w:marLeft w:val="0"/>
      <w:marRight w:val="0"/>
      <w:marTop w:val="0"/>
      <w:marBottom w:val="0"/>
      <w:divBdr>
        <w:top w:val="none" w:sz="0" w:space="0" w:color="auto"/>
        <w:left w:val="none" w:sz="0" w:space="0" w:color="auto"/>
        <w:bottom w:val="none" w:sz="0" w:space="0" w:color="auto"/>
        <w:right w:val="none" w:sz="0" w:space="0" w:color="auto"/>
      </w:divBdr>
    </w:div>
    <w:div w:id="2036541666">
      <w:bodyDiv w:val="1"/>
      <w:marLeft w:val="0"/>
      <w:marRight w:val="0"/>
      <w:marTop w:val="0"/>
      <w:marBottom w:val="0"/>
      <w:divBdr>
        <w:top w:val="none" w:sz="0" w:space="0" w:color="auto"/>
        <w:left w:val="none" w:sz="0" w:space="0" w:color="auto"/>
        <w:bottom w:val="none" w:sz="0" w:space="0" w:color="auto"/>
        <w:right w:val="none" w:sz="0" w:space="0" w:color="auto"/>
      </w:divBdr>
      <w:divsChild>
        <w:div w:id="1530147760">
          <w:marLeft w:val="720"/>
          <w:marRight w:val="0"/>
          <w:marTop w:val="0"/>
          <w:marBottom w:val="0"/>
          <w:divBdr>
            <w:top w:val="none" w:sz="0" w:space="0" w:color="auto"/>
            <w:left w:val="none" w:sz="0" w:space="0" w:color="auto"/>
            <w:bottom w:val="none" w:sz="0" w:space="0" w:color="auto"/>
            <w:right w:val="none" w:sz="0" w:space="0" w:color="auto"/>
          </w:divBdr>
        </w:div>
        <w:div w:id="100616654">
          <w:marLeft w:val="720"/>
          <w:marRight w:val="0"/>
          <w:marTop w:val="0"/>
          <w:marBottom w:val="0"/>
          <w:divBdr>
            <w:top w:val="none" w:sz="0" w:space="0" w:color="auto"/>
            <w:left w:val="none" w:sz="0" w:space="0" w:color="auto"/>
            <w:bottom w:val="none" w:sz="0" w:space="0" w:color="auto"/>
            <w:right w:val="none" w:sz="0" w:space="0" w:color="auto"/>
          </w:divBdr>
        </w:div>
      </w:divsChild>
    </w:div>
    <w:div w:id="20679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0</DocSecurity>
  <Lines>6</Lines>
  <Paragraphs>1</Paragraphs>
  <ScaleCrop>false</ScaleCrop>
  <Company>HOME</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2023-03-17T03:11:00Z</cp:lastPrinted>
  <dcterms:created xsi:type="dcterms:W3CDTF">2023-08-08T08:12:00Z</dcterms:created>
  <dcterms:modified xsi:type="dcterms:W3CDTF">2023-08-08T08:12:00Z</dcterms:modified>
</cp:coreProperties>
</file>